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9B3E2">
      <w:pPr>
        <w:snapToGrid w:val="0"/>
        <w:spacing w:line="360" w:lineRule="auto"/>
        <w:rPr>
          <w:rFonts w:ascii="仿宋_GB2312" w:eastAsia="仿宋_GB2312"/>
          <w:sz w:val="32"/>
          <w:szCs w:val="32"/>
        </w:rPr>
      </w:pPr>
      <w:r>
        <w:rPr>
          <w:rFonts w:hint="eastAsia" w:ascii="仿宋_GB2312" w:eastAsia="仿宋_GB2312"/>
          <w:sz w:val="32"/>
          <w:szCs w:val="32"/>
        </w:rPr>
        <w:t>附件6</w:t>
      </w:r>
    </w:p>
    <w:p w14:paraId="580D7652">
      <w:pPr>
        <w:spacing w:line="360" w:lineRule="auto"/>
        <w:jc w:val="center"/>
        <w:rPr>
          <w:rFonts w:ascii="宋体" w:hAnsi="宋体"/>
          <w:b/>
          <w:sz w:val="32"/>
          <w:szCs w:val="32"/>
        </w:rPr>
      </w:pPr>
      <w:r>
        <w:rPr>
          <w:rFonts w:hint="eastAsia" w:ascii="宋体" w:hAnsi="宋体"/>
          <w:b/>
          <w:sz w:val="32"/>
          <w:szCs w:val="32"/>
        </w:rPr>
        <w:t>“人工智能赋能教育教学应用研究”专项课题研究选题指南</w:t>
      </w:r>
    </w:p>
    <w:p w14:paraId="1F7188F0">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教育智能化转型背景下未来创新课堂研究与实践</w:t>
      </w:r>
    </w:p>
    <w:p w14:paraId="025B736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基于生成式人工智能技术的课程建设实践研究</w:t>
      </w:r>
    </w:p>
    <w:p w14:paraId="451B1B1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基于知识图谱技术的教材建设与应用研究</w:t>
      </w:r>
    </w:p>
    <w:p w14:paraId="71A997FA">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跨学科知识图谱驱动的课程资源整合研究</w:t>
      </w:r>
    </w:p>
    <w:p w14:paraId="376CE61A">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自适性学习与个性化学习的学习机理研究</w:t>
      </w:r>
    </w:p>
    <w:p w14:paraId="79700F4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工程教育认证背景下智能实训项目设计</w:t>
      </w:r>
    </w:p>
    <w:p w14:paraId="2C85564D">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任务引擎支持下的项目化教学实践研究</w:t>
      </w:r>
    </w:p>
    <w:p w14:paraId="62867CC7">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基于超星数字人的智能教学应用场景研究</w:t>
      </w:r>
    </w:p>
    <w:p w14:paraId="65EA82F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基于RAG技术的AI辅助学术应用研究</w:t>
      </w:r>
    </w:p>
    <w:p w14:paraId="279A7C0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数字化转型背景下的学科知识生产模式变革</w:t>
      </w:r>
    </w:p>
    <w:p w14:paraId="610AAEA0">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AI辅助的跨学科项目式学习效果追踪研究</w:t>
      </w:r>
    </w:p>
    <w:p w14:paraId="7EE0998F">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基于超星网络教学平台AI分析的教学管理策略研究</w:t>
      </w:r>
    </w:p>
    <w:p w14:paraId="02B107A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基于DeepSeek大模型的轻量化智能教学助手开发与效能评估</w:t>
      </w:r>
    </w:p>
    <w:p w14:paraId="2843FDA1">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面向拔尖人才培养的个性化超星智能体设计与应用场景探索</w:t>
      </w:r>
    </w:p>
    <w:p w14:paraId="0401C7A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AI辅助下的学生高阶思维能力培养的实证研究</w:t>
      </w:r>
    </w:p>
    <w:p w14:paraId="6F3DBE53">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面向职业教育的AI学伴设计与应用场景探索</w:t>
      </w:r>
    </w:p>
    <w:p w14:paraId="5BE8A790">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超星AI助教在混合式教学中的多角色协同模式研究</w:t>
      </w:r>
    </w:p>
    <w:p w14:paraId="3AA4E2F7">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基于启明星专业建设平台的人才培养全过程管理实践研究</w:t>
      </w:r>
    </w:p>
    <w:p w14:paraId="04FAC82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面向职业教育“五金”建设的职业院校专业数字化转型发展研究</w:t>
      </w:r>
    </w:p>
    <w:p w14:paraId="474D4DB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人工智能赋能“新双高”数字化教学生态研究</w:t>
      </w:r>
    </w:p>
    <w:p w14:paraId="2F85C34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基于AI数据挖掘的岗位大模型应用实践研究</w:t>
      </w:r>
    </w:p>
    <w:p w14:paraId="1255F6C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人机协同教育教学理论构建与实践研究</w:t>
      </w:r>
    </w:p>
    <w:p w14:paraId="1FE2A09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人工智能时代的教师教学能力指标体系研究</w:t>
      </w:r>
    </w:p>
    <w:p w14:paraId="4DDC2507">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生成式AI支持的教师数字分身训练体系构建</w:t>
      </w:r>
    </w:p>
    <w:p w14:paraId="1BB3DE7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教学行为智能分析驱动的教师反思能力发展路径</w:t>
      </w:r>
    </w:p>
    <w:p w14:paraId="686968A5">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人工智能赋能的教师专业成长数字画像构建</w:t>
      </w:r>
    </w:p>
    <w:p w14:paraId="46190AF1">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人工智能时代教师情感劳动的价值重塑与支持策略</w:t>
      </w:r>
    </w:p>
    <w:p w14:paraId="6EF7DF2A">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教师工作负担量化分析与AI减负策略实证研究</w:t>
      </w:r>
    </w:p>
    <w:p w14:paraId="129F8FA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基于超星AI工作台的智能备课助手应用实践研究</w:t>
      </w:r>
    </w:p>
    <w:p w14:paraId="22CE29CA">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基于超星智能体的智能伴学助手应用实践研究</w:t>
      </w:r>
    </w:p>
    <w:p w14:paraId="65096A31">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生成式AI辅助的思政课程案例库动态构建</w:t>
      </w:r>
    </w:p>
    <w:p w14:paraId="63AE3B9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虚拟教研室场景下AI协同备课模式创新</w:t>
      </w:r>
    </w:p>
    <w:p w14:paraId="1E279C7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生成式AI创作成果的教育评价标准与学术诚信保障</w:t>
      </w:r>
    </w:p>
    <w:p w14:paraId="415AC50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智能备课助手的人机协同设计原则与伦理边界研究</w:t>
      </w:r>
    </w:p>
    <w:p w14:paraId="551C464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w:t>
      </w:r>
      <w:r>
        <w:rPr>
          <w:rFonts w:ascii="宋体" w:hAnsi="宋体"/>
          <w:sz w:val="24"/>
        </w:rPr>
        <w:t>跨学科人才培养探索与实践</w:t>
      </w:r>
    </w:p>
    <w:p w14:paraId="68E73CAE">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人工智能+教育背景下产教</w:t>
      </w:r>
      <w:r>
        <w:rPr>
          <w:rFonts w:ascii="宋体" w:hAnsi="宋体"/>
          <w:sz w:val="24"/>
        </w:rPr>
        <w:t>融合机制的探索与实践</w:t>
      </w:r>
    </w:p>
    <w:p w14:paraId="1860C32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基于虚拟教研室的新型教学基层组织建设的研究与实践</w:t>
      </w:r>
    </w:p>
    <w:p w14:paraId="1ABB4ED4">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高职专业(群)建设数字化转型的内涵与路径研究</w:t>
      </w:r>
    </w:p>
    <w:p w14:paraId="479FF4DC">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人工智能+教育背景下职业院校专业教学资源库建设研究</w:t>
      </w:r>
    </w:p>
    <w:p w14:paraId="54F13AB8">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基于大数据的学生综合素质评价模型构建</w:t>
      </w:r>
    </w:p>
    <w:p w14:paraId="2F403EC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人工智能在高校学生工作管理中的应用</w:t>
      </w:r>
    </w:p>
    <w:p w14:paraId="6FEE7FB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面向教育新基建的高校AI能力中心建设</w:t>
      </w:r>
    </w:p>
    <w:p w14:paraId="4D8BDE06">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人工智能赋能校园服务智能化转型应用研究</w:t>
      </w:r>
    </w:p>
    <w:p w14:paraId="45E1B302">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人工智能赋能招生与就业应用场景研究</w:t>
      </w:r>
    </w:p>
    <w:p w14:paraId="7B69C363">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基于超星数字人的智能社区应用场景研究</w:t>
      </w:r>
    </w:p>
    <w:p w14:paraId="60012797">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基于大模型的智能问答助手应用场景研究</w:t>
      </w:r>
    </w:p>
    <w:p w14:paraId="4568453C">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基于微服务技术，构建“1+N”的智慧教育数字基座的研究与实践</w:t>
      </w:r>
    </w:p>
    <w:p w14:paraId="55D6870B">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人工智能背景下一流专业建设及专业认证的数字化系统建设与实践</w:t>
      </w:r>
    </w:p>
    <w:p w14:paraId="785538C5">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依托智慧教育一体化教学与管理平台，推动职业院校专业建设和人才培养高质量发展的研究与实践</w:t>
      </w:r>
    </w:p>
    <w:p w14:paraId="3CF9640A">
      <w:pPr>
        <w:widowControl/>
        <w:numPr>
          <w:ilvl w:val="0"/>
          <w:numId w:val="1"/>
        </w:numPr>
        <w:tabs>
          <w:tab w:val="left" w:pos="420"/>
          <w:tab w:val="clear" w:pos="0"/>
        </w:tabs>
        <w:spacing w:line="360" w:lineRule="auto"/>
        <w:ind w:left="0" w:firstLine="0"/>
        <w:jc w:val="left"/>
        <w:rPr>
          <w:rFonts w:ascii="宋体" w:hAnsi="宋体"/>
          <w:sz w:val="24"/>
        </w:rPr>
      </w:pPr>
      <w:r>
        <w:rPr>
          <w:rFonts w:hint="eastAsia" w:ascii="宋体" w:hAnsi="宋体"/>
          <w:sz w:val="24"/>
        </w:rPr>
        <w:t>智慧教育背景下跨区域优质教学资源建设与协同育人机制探索与实践</w:t>
      </w:r>
    </w:p>
    <w:p w14:paraId="17B620B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3BE1A8"/>
    <w:multiLevelType w:val="singleLevel"/>
    <w:tmpl w:val="BB3BE1A8"/>
    <w:lvl w:ilvl="0" w:tentative="0">
      <w:start w:val="1"/>
      <w:numFmt w:val="decimal"/>
      <w:suff w:val="nothing"/>
      <w:lvlText w:val="%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58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2025-03-17T08:40:40Z</dcterms:created>
  <dc:creator>admin</dc:creator>
  <cp:lastModifiedBy>admin</cp:lastModifiedBy>
  <dcterms:modified xsi:type="dcterms:W3CDTF">2025-03-17T08:40:44Z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eyJoZGlkIjoiMjY0OGVjMDRjNzI2YjA1Yjg4MTk4MThmNjA1YmU4ZjAifQ==</vt:lpwstr>
  </property>
  <property fmtid="{D5CDD505-2E9C-101B-9397-08002B2CF9AE}" pid="4" name="ICV">
    <vt:lpwstr>79D7B2EC9CBD4390B0C2DCA3334CF108_12</vt:lpwstr>
  </property>
</Properties>
</file>